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ind w:left="-140" w:leftChars="-67" w:right="-197" w:rightChars="-94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关于报送</w:t>
      </w:r>
      <w:r>
        <w:rPr>
          <w:rFonts w:ascii="楷体" w:hAnsi="楷体" w:eastAsia="楷体"/>
          <w:b/>
          <w:sz w:val="36"/>
          <w:szCs w:val="36"/>
        </w:rPr>
        <w:t>201</w:t>
      </w:r>
      <w:r>
        <w:rPr>
          <w:rFonts w:hint="eastAsia" w:ascii="楷体" w:hAnsi="楷体" w:eastAsia="楷体"/>
          <w:b/>
          <w:sz w:val="36"/>
          <w:szCs w:val="36"/>
        </w:rPr>
        <w:t>6</w:t>
      </w:r>
      <w:r>
        <w:rPr>
          <w:rFonts w:hint="eastAsia" w:ascii="宋体" w:hAnsi="宋体"/>
          <w:sz w:val="36"/>
          <w:szCs w:val="36"/>
        </w:rPr>
        <w:t>年度</w:t>
      </w:r>
      <w:r>
        <w:rPr>
          <w:rFonts w:hint="eastAsia" w:ascii="宋体" w:hAnsi="宋体"/>
          <w:sz w:val="36"/>
          <w:szCs w:val="36"/>
          <w:u w:val="thick"/>
          <w:lang w:eastAsia="zh-CN"/>
        </w:rPr>
        <w:t>中级</w:t>
      </w:r>
      <w:r>
        <w:rPr>
          <w:rFonts w:hint="eastAsia" w:ascii="宋体" w:hAnsi="宋体"/>
          <w:sz w:val="36"/>
          <w:szCs w:val="36"/>
          <w:u w:val="thick"/>
        </w:rPr>
        <w:t>工程师</w:t>
      </w:r>
      <w:r>
        <w:rPr>
          <w:rFonts w:hint="eastAsia" w:ascii="宋体" w:hAnsi="宋体"/>
          <w:sz w:val="36"/>
          <w:szCs w:val="36"/>
        </w:rPr>
        <w:t>评审资料的清单</w:t>
      </w:r>
    </w:p>
    <w:p>
      <w:pPr>
        <w:adjustRightInd w:val="0"/>
        <w:snapToGrid w:val="0"/>
        <w:spacing w:line="240" w:lineRule="atLeast"/>
        <w:ind w:left="-707" w:leftChars="-337" w:right="-907" w:rightChars="-432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                  </w:t>
      </w: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ind w:right="-56" w:rightChars="-27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姓名：</w:t>
      </w:r>
      <w:r>
        <w:rPr>
          <w:rFonts w:hint="eastAsia" w:ascii="宋体" w:hAnsi="宋体"/>
          <w:sz w:val="32"/>
          <w:szCs w:val="32"/>
          <w:u w:val="thick"/>
          <w:lang w:val="en-US" w:eastAsia="zh-CN"/>
        </w:rPr>
        <w:t>XXXXXX</w:t>
      </w:r>
    </w:p>
    <w:p>
      <w:pPr>
        <w:ind w:right="-56" w:rightChars="-27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单位：</w:t>
      </w:r>
      <w:r>
        <w:rPr>
          <w:rFonts w:hint="eastAsia" w:ascii="宋体" w:hAnsi="宋体"/>
          <w:sz w:val="32"/>
          <w:szCs w:val="32"/>
          <w:u w:val="thick"/>
        </w:rPr>
        <w:t>河南</w:t>
      </w:r>
      <w:r>
        <w:rPr>
          <w:rFonts w:hint="eastAsia" w:ascii="宋体" w:hAnsi="宋体"/>
          <w:sz w:val="32"/>
          <w:szCs w:val="32"/>
          <w:u w:val="thick"/>
          <w:lang w:eastAsia="zh-CN"/>
        </w:rPr>
        <w:t>清鸿建设咨询</w:t>
      </w:r>
      <w:r>
        <w:rPr>
          <w:rFonts w:hint="eastAsia" w:ascii="宋体" w:hAnsi="宋体"/>
          <w:sz w:val="32"/>
          <w:szCs w:val="32"/>
          <w:u w:val="thick"/>
        </w:rPr>
        <w:t>有限公司</w:t>
      </w:r>
    </w:p>
    <w:p>
      <w:pPr>
        <w:ind w:right="-56" w:rightChars="-27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主管单位：</w:t>
      </w:r>
      <w:r>
        <w:rPr>
          <w:rFonts w:hint="eastAsia" w:ascii="宋体" w:hAnsi="宋体"/>
          <w:sz w:val="32"/>
          <w:szCs w:val="32"/>
          <w:u w:val="thick"/>
        </w:rPr>
        <w:t>金水区</w:t>
      </w:r>
    </w:p>
    <w:p>
      <w:pPr>
        <w:pStyle w:val="5"/>
        <w:numPr>
          <w:ilvl w:val="0"/>
          <w:numId w:val="1"/>
        </w:numPr>
        <w:ind w:right="-56" w:rightChars="-27" w:firstLineChars="0"/>
        <w:jc w:val="center"/>
        <w:rPr>
          <w:rFonts w:ascii="宋体" w:hAnsi="宋体"/>
          <w:b/>
          <w:sz w:val="52"/>
          <w:szCs w:val="52"/>
        </w:rPr>
      </w:pPr>
    </w:p>
    <w:p>
      <w:pPr>
        <w:ind w:right="-56" w:rightChars="-27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申报系列：</w:t>
      </w:r>
      <w:r>
        <w:rPr>
          <w:rFonts w:hint="eastAsia" w:ascii="宋体" w:hAnsi="宋体"/>
          <w:sz w:val="32"/>
          <w:szCs w:val="32"/>
          <w:u w:val="thick"/>
        </w:rPr>
        <w:t>工程</w:t>
      </w:r>
      <w:r>
        <w:rPr>
          <w:rFonts w:hint="eastAsia" w:ascii="宋体" w:hAnsi="宋体"/>
          <w:sz w:val="32"/>
          <w:szCs w:val="32"/>
        </w:rPr>
        <w:t xml:space="preserve">                申报专业：</w:t>
      </w:r>
      <w:r>
        <w:rPr>
          <w:rFonts w:hint="eastAsia" w:ascii="宋体" w:hAnsi="宋体"/>
          <w:sz w:val="32"/>
          <w:szCs w:val="32"/>
          <w:u w:val="thick"/>
        </w:rPr>
        <w:t xml:space="preserve"> </w:t>
      </w:r>
      <w:r>
        <w:rPr>
          <w:rFonts w:hint="eastAsia" w:ascii="宋体" w:hAnsi="宋体"/>
          <w:sz w:val="32"/>
          <w:szCs w:val="32"/>
          <w:u w:val="thick"/>
          <w:lang w:val="en-US" w:eastAsia="zh-CN"/>
        </w:rPr>
        <w:t xml:space="preserve">  </w:t>
      </w:r>
      <w:r>
        <w:rPr>
          <w:rFonts w:hint="eastAsia" w:ascii="宋体" w:hAnsi="宋体"/>
          <w:sz w:val="32"/>
          <w:szCs w:val="32"/>
          <w:u w:val="thick"/>
          <w:lang w:eastAsia="zh-CN"/>
        </w:rPr>
        <w:t>城建</w:t>
      </w:r>
      <w:r>
        <w:rPr>
          <w:rFonts w:hint="eastAsia" w:ascii="宋体" w:hAnsi="宋体"/>
          <w:sz w:val="32"/>
          <w:szCs w:val="32"/>
          <w:u w:val="thick"/>
        </w:rPr>
        <w:t xml:space="preserve">   </w:t>
      </w:r>
    </w:p>
    <w:p>
      <w:pPr>
        <w:ind w:right="-56" w:rightChars="-27"/>
        <w:jc w:val="left"/>
        <w:rPr>
          <w:rFonts w:ascii="宋体" w:hAnsi="宋体"/>
          <w:sz w:val="32"/>
          <w:szCs w:val="32"/>
          <w:u w:val="thick"/>
        </w:rPr>
      </w:pPr>
      <w:r>
        <w:rPr>
          <w:rFonts w:hint="eastAsia" w:ascii="宋体" w:hAnsi="宋体"/>
          <w:sz w:val="32"/>
          <w:szCs w:val="32"/>
        </w:rPr>
        <w:t>申报职称名称：</w:t>
      </w:r>
      <w:r>
        <w:rPr>
          <w:rFonts w:hint="eastAsia" w:ascii="宋体" w:hAnsi="宋体"/>
          <w:sz w:val="32"/>
          <w:szCs w:val="32"/>
          <w:u w:val="thick"/>
          <w:lang w:eastAsia="zh-CN"/>
        </w:rPr>
        <w:t>中级</w:t>
      </w:r>
      <w:r>
        <w:rPr>
          <w:rFonts w:hint="eastAsia" w:ascii="宋体" w:hAnsi="宋体"/>
          <w:sz w:val="32"/>
          <w:szCs w:val="32"/>
          <w:u w:val="thick"/>
        </w:rPr>
        <w:t>工程师</w:t>
      </w:r>
      <w:r>
        <w:rPr>
          <w:rFonts w:hint="eastAsia"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/>
          <w:sz w:val="32"/>
          <w:szCs w:val="32"/>
        </w:rPr>
        <w:t>评审类型：</w:t>
      </w:r>
      <w:r>
        <w:rPr>
          <w:rFonts w:hint="eastAsia" w:ascii="宋体" w:hAnsi="宋体"/>
          <w:sz w:val="32"/>
          <w:szCs w:val="32"/>
          <w:u w:val="thick"/>
        </w:rPr>
        <w:t>正常</w:t>
      </w:r>
    </w:p>
    <w:p>
      <w:pPr>
        <w:ind w:right="-56" w:rightChars="-27"/>
        <w:jc w:val="left"/>
        <w:rPr>
          <w:rFonts w:ascii="宋体" w:hAnsi="宋体"/>
          <w:sz w:val="32"/>
          <w:szCs w:val="32"/>
        </w:rPr>
      </w:pPr>
    </w:p>
    <w:p>
      <w:pPr>
        <w:ind w:right="-56" w:rightChars="-27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规定的评审表格1：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387"/>
        <w:gridCol w:w="1159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817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序号</w:t>
            </w:r>
          </w:p>
        </w:tc>
        <w:tc>
          <w:tcPr>
            <w:tcW w:w="5387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资料名称</w:t>
            </w:r>
          </w:p>
        </w:tc>
        <w:tc>
          <w:tcPr>
            <w:tcW w:w="1159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份数</w:t>
            </w:r>
          </w:p>
        </w:tc>
        <w:tc>
          <w:tcPr>
            <w:tcW w:w="1159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17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ascii="楷体" w:hAnsi="楷体" w:eastAsia="楷体"/>
                <w:b/>
                <w:sz w:val="30"/>
                <w:szCs w:val="30"/>
              </w:rPr>
              <w:t>1</w:t>
            </w:r>
          </w:p>
        </w:tc>
        <w:tc>
          <w:tcPr>
            <w:tcW w:w="5387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评审简表</w:t>
            </w:r>
          </w:p>
        </w:tc>
        <w:tc>
          <w:tcPr>
            <w:tcW w:w="1159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5</w:t>
            </w:r>
          </w:p>
        </w:tc>
        <w:tc>
          <w:tcPr>
            <w:tcW w:w="1159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17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2</w:t>
            </w:r>
          </w:p>
        </w:tc>
        <w:tc>
          <w:tcPr>
            <w:tcW w:w="5387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59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</w:p>
        </w:tc>
        <w:tc>
          <w:tcPr>
            <w:tcW w:w="1159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17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3</w:t>
            </w:r>
          </w:p>
        </w:tc>
        <w:tc>
          <w:tcPr>
            <w:tcW w:w="5387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59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</w:p>
        </w:tc>
        <w:tc>
          <w:tcPr>
            <w:tcW w:w="1159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17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4</w:t>
            </w:r>
          </w:p>
        </w:tc>
        <w:tc>
          <w:tcPr>
            <w:tcW w:w="5387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59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</w:p>
        </w:tc>
        <w:tc>
          <w:tcPr>
            <w:tcW w:w="1159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17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5</w:t>
            </w:r>
          </w:p>
        </w:tc>
        <w:tc>
          <w:tcPr>
            <w:tcW w:w="5387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59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</w:p>
        </w:tc>
        <w:tc>
          <w:tcPr>
            <w:tcW w:w="1159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17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6</w:t>
            </w:r>
          </w:p>
        </w:tc>
        <w:tc>
          <w:tcPr>
            <w:tcW w:w="5387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59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</w:p>
        </w:tc>
        <w:tc>
          <w:tcPr>
            <w:tcW w:w="1159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17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7</w:t>
            </w:r>
          </w:p>
        </w:tc>
        <w:tc>
          <w:tcPr>
            <w:tcW w:w="5387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59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</w:p>
        </w:tc>
        <w:tc>
          <w:tcPr>
            <w:tcW w:w="1159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宋体" w:hAnsi="宋体"/>
          <w:sz w:val="36"/>
          <w:szCs w:val="36"/>
        </w:rPr>
      </w:pPr>
    </w:p>
    <w:p>
      <w:pPr>
        <w:adjustRightInd w:val="0"/>
        <w:snapToGrid w:val="0"/>
        <w:spacing w:line="240" w:lineRule="atLeast"/>
        <w:ind w:left="-140" w:leftChars="-67" w:right="-197" w:rightChars="-94"/>
        <w:jc w:val="center"/>
        <w:rPr>
          <w:rFonts w:hint="eastAsia" w:ascii="宋体" w:hAnsi="宋体"/>
          <w:sz w:val="36"/>
          <w:szCs w:val="36"/>
        </w:rPr>
      </w:pPr>
    </w:p>
    <w:p>
      <w:pPr>
        <w:adjustRightInd w:val="0"/>
        <w:snapToGrid w:val="0"/>
        <w:spacing w:line="240" w:lineRule="atLeast"/>
        <w:ind w:left="-140" w:leftChars="-67" w:right="-197" w:rightChars="-94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关于报送</w:t>
      </w:r>
      <w:r>
        <w:rPr>
          <w:rFonts w:ascii="楷体" w:hAnsi="楷体" w:eastAsia="楷体"/>
          <w:b/>
          <w:sz w:val="36"/>
          <w:szCs w:val="36"/>
        </w:rPr>
        <w:t>201</w:t>
      </w:r>
      <w:r>
        <w:rPr>
          <w:rFonts w:hint="eastAsia" w:ascii="楷体" w:hAnsi="楷体" w:eastAsia="楷体"/>
          <w:b/>
          <w:sz w:val="36"/>
          <w:szCs w:val="36"/>
        </w:rPr>
        <w:t>6</w:t>
      </w:r>
      <w:r>
        <w:rPr>
          <w:rFonts w:hint="eastAsia" w:ascii="宋体" w:hAnsi="宋体"/>
          <w:sz w:val="36"/>
          <w:szCs w:val="36"/>
        </w:rPr>
        <w:t>年度</w:t>
      </w:r>
      <w:r>
        <w:rPr>
          <w:rFonts w:hint="eastAsia" w:ascii="宋体" w:hAnsi="宋体"/>
          <w:sz w:val="36"/>
          <w:szCs w:val="36"/>
          <w:u w:val="thick"/>
          <w:lang w:eastAsia="zh-CN"/>
        </w:rPr>
        <w:t>中级</w:t>
      </w:r>
      <w:r>
        <w:rPr>
          <w:rFonts w:hint="eastAsia" w:ascii="宋体" w:hAnsi="宋体"/>
          <w:sz w:val="36"/>
          <w:szCs w:val="36"/>
          <w:u w:val="thick"/>
        </w:rPr>
        <w:t>工程师</w:t>
      </w:r>
      <w:r>
        <w:rPr>
          <w:rFonts w:hint="eastAsia" w:ascii="宋体" w:hAnsi="宋体"/>
          <w:sz w:val="36"/>
          <w:szCs w:val="36"/>
        </w:rPr>
        <w:t>评审资料的清单</w:t>
      </w:r>
    </w:p>
    <w:p>
      <w:pPr>
        <w:adjustRightInd w:val="0"/>
        <w:snapToGrid w:val="0"/>
        <w:spacing w:line="240" w:lineRule="atLeast"/>
        <w:ind w:left="-707" w:leftChars="-337" w:right="-907" w:rightChars="-432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                  </w:t>
      </w: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ind w:right="-56" w:rightChars="-27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姓名：</w:t>
      </w:r>
      <w:r>
        <w:rPr>
          <w:rFonts w:hint="eastAsia" w:ascii="宋体" w:hAnsi="宋体"/>
          <w:sz w:val="32"/>
          <w:szCs w:val="32"/>
          <w:u w:val="thick"/>
          <w:lang w:val="en-US" w:eastAsia="zh-CN"/>
        </w:rPr>
        <w:t>XXXXXX</w:t>
      </w:r>
    </w:p>
    <w:p>
      <w:pPr>
        <w:ind w:right="-56" w:rightChars="-27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单位：</w:t>
      </w:r>
      <w:r>
        <w:rPr>
          <w:rFonts w:hint="eastAsia" w:ascii="宋体" w:hAnsi="宋体"/>
          <w:sz w:val="32"/>
          <w:szCs w:val="32"/>
          <w:u w:val="thick"/>
        </w:rPr>
        <w:t>河南</w:t>
      </w:r>
      <w:r>
        <w:rPr>
          <w:rFonts w:hint="eastAsia" w:ascii="宋体" w:hAnsi="宋体"/>
          <w:sz w:val="32"/>
          <w:szCs w:val="32"/>
          <w:u w:val="thick"/>
          <w:lang w:eastAsia="zh-CN"/>
        </w:rPr>
        <w:t>清鸿建设咨询</w:t>
      </w:r>
      <w:r>
        <w:rPr>
          <w:rFonts w:hint="eastAsia" w:ascii="宋体" w:hAnsi="宋体"/>
          <w:sz w:val="32"/>
          <w:szCs w:val="32"/>
          <w:u w:val="thick"/>
        </w:rPr>
        <w:t>有限公司</w:t>
      </w:r>
    </w:p>
    <w:p>
      <w:pPr>
        <w:ind w:right="-56" w:rightChars="-27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主管单位：</w:t>
      </w:r>
      <w:r>
        <w:rPr>
          <w:rFonts w:hint="eastAsia" w:ascii="宋体" w:hAnsi="宋体"/>
          <w:sz w:val="32"/>
          <w:szCs w:val="32"/>
          <w:u w:val="thick"/>
        </w:rPr>
        <w:t>金水区</w:t>
      </w:r>
    </w:p>
    <w:p>
      <w:pPr>
        <w:pStyle w:val="5"/>
        <w:numPr>
          <w:ilvl w:val="0"/>
          <w:numId w:val="1"/>
        </w:numPr>
        <w:ind w:right="-56" w:rightChars="-27" w:firstLineChars="0"/>
        <w:jc w:val="center"/>
        <w:rPr>
          <w:rFonts w:ascii="宋体" w:hAnsi="宋体"/>
          <w:b/>
          <w:sz w:val="52"/>
          <w:szCs w:val="52"/>
        </w:rPr>
      </w:pPr>
    </w:p>
    <w:p>
      <w:pPr>
        <w:ind w:right="-56" w:rightChars="-27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申报系列：</w:t>
      </w:r>
      <w:r>
        <w:rPr>
          <w:rFonts w:hint="eastAsia" w:ascii="宋体" w:hAnsi="宋体"/>
          <w:sz w:val="32"/>
          <w:szCs w:val="32"/>
          <w:u w:val="thick"/>
        </w:rPr>
        <w:t>工程</w:t>
      </w:r>
      <w:r>
        <w:rPr>
          <w:rFonts w:hint="eastAsia" w:ascii="宋体" w:hAnsi="宋体"/>
          <w:sz w:val="32"/>
          <w:szCs w:val="32"/>
        </w:rPr>
        <w:t xml:space="preserve">                申报专业：</w:t>
      </w:r>
      <w:r>
        <w:rPr>
          <w:rFonts w:hint="eastAsia" w:ascii="宋体" w:hAnsi="宋体"/>
          <w:sz w:val="32"/>
          <w:szCs w:val="32"/>
          <w:u w:val="thick"/>
        </w:rPr>
        <w:t xml:space="preserve"> </w:t>
      </w:r>
      <w:r>
        <w:rPr>
          <w:rFonts w:hint="eastAsia" w:ascii="宋体" w:hAnsi="宋体"/>
          <w:sz w:val="32"/>
          <w:szCs w:val="32"/>
          <w:u w:val="thick"/>
          <w:lang w:val="en-US" w:eastAsia="zh-CN"/>
        </w:rPr>
        <w:t xml:space="preserve">  </w:t>
      </w:r>
      <w:r>
        <w:rPr>
          <w:rFonts w:hint="eastAsia" w:ascii="宋体" w:hAnsi="宋体"/>
          <w:sz w:val="32"/>
          <w:szCs w:val="32"/>
          <w:u w:val="thick"/>
          <w:lang w:eastAsia="zh-CN"/>
        </w:rPr>
        <w:t>城建</w:t>
      </w:r>
      <w:r>
        <w:rPr>
          <w:rFonts w:hint="eastAsia" w:ascii="宋体" w:hAnsi="宋体"/>
          <w:sz w:val="32"/>
          <w:szCs w:val="32"/>
          <w:u w:val="thick"/>
        </w:rPr>
        <w:t xml:space="preserve">   </w:t>
      </w:r>
    </w:p>
    <w:p>
      <w:pPr>
        <w:ind w:right="-56" w:rightChars="-27"/>
        <w:jc w:val="left"/>
        <w:rPr>
          <w:rFonts w:ascii="宋体" w:hAnsi="宋体"/>
          <w:sz w:val="32"/>
          <w:szCs w:val="32"/>
          <w:u w:val="thick"/>
        </w:rPr>
      </w:pPr>
      <w:r>
        <w:rPr>
          <w:rFonts w:hint="eastAsia" w:ascii="宋体" w:hAnsi="宋体"/>
          <w:sz w:val="32"/>
          <w:szCs w:val="32"/>
        </w:rPr>
        <w:t>申报职称名称：</w:t>
      </w:r>
      <w:r>
        <w:rPr>
          <w:rFonts w:hint="eastAsia" w:ascii="宋体" w:hAnsi="宋体"/>
          <w:sz w:val="32"/>
          <w:szCs w:val="32"/>
          <w:u w:val="thick"/>
          <w:lang w:eastAsia="zh-CN"/>
        </w:rPr>
        <w:t>中级</w:t>
      </w:r>
      <w:r>
        <w:rPr>
          <w:rFonts w:hint="eastAsia" w:ascii="宋体" w:hAnsi="宋体"/>
          <w:sz w:val="32"/>
          <w:szCs w:val="32"/>
          <w:u w:val="thick"/>
        </w:rPr>
        <w:t>工程师</w:t>
      </w:r>
      <w:r>
        <w:rPr>
          <w:rFonts w:hint="eastAsia"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/>
          <w:sz w:val="32"/>
          <w:szCs w:val="32"/>
        </w:rPr>
        <w:t>评审类型：</w:t>
      </w:r>
      <w:r>
        <w:rPr>
          <w:rFonts w:hint="eastAsia" w:ascii="宋体" w:hAnsi="宋体"/>
          <w:sz w:val="32"/>
          <w:szCs w:val="32"/>
          <w:u w:val="thick"/>
        </w:rPr>
        <w:t>正常</w:t>
      </w:r>
    </w:p>
    <w:p>
      <w:pPr>
        <w:ind w:right="-56" w:rightChars="-27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清单2：</w:t>
      </w:r>
    </w:p>
    <w:tbl>
      <w:tblPr>
        <w:tblStyle w:val="4"/>
        <w:tblW w:w="974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0"/>
        <w:gridCol w:w="141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17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5670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资料名称</w:t>
            </w:r>
          </w:p>
        </w:tc>
        <w:tc>
          <w:tcPr>
            <w:tcW w:w="1418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份数</w:t>
            </w:r>
          </w:p>
        </w:tc>
        <w:tc>
          <w:tcPr>
            <w:tcW w:w="1842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17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评审表</w:t>
            </w:r>
          </w:p>
        </w:tc>
        <w:tc>
          <w:tcPr>
            <w:tcW w:w="1418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3份</w:t>
            </w:r>
          </w:p>
        </w:tc>
        <w:tc>
          <w:tcPr>
            <w:tcW w:w="1842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17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</w:t>
            </w:r>
          </w:p>
        </w:tc>
        <w:tc>
          <w:tcPr>
            <w:tcW w:w="5670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ascii="宋体" w:hAnsi="宋体" w:eastAsia="宋体" w:cs="宋体"/>
                <w:sz w:val="24"/>
                <w:szCs w:val="24"/>
              </w:rPr>
              <w:t>河南省专业技术职务任职资格评审表》</w:t>
            </w:r>
          </w:p>
        </w:tc>
        <w:tc>
          <w:tcPr>
            <w:tcW w:w="1418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3份</w:t>
            </w:r>
          </w:p>
        </w:tc>
        <w:tc>
          <w:tcPr>
            <w:tcW w:w="1842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7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</w:t>
            </w:r>
          </w:p>
        </w:tc>
        <w:tc>
          <w:tcPr>
            <w:tcW w:w="5670" w:type="dxa"/>
            <w:textDirection w:val="lrTb"/>
            <w:vAlign w:val="center"/>
          </w:tcPr>
          <w:p>
            <w:pPr>
              <w:ind w:right="-56" w:rightChars="-2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身份证、学历证书</w:t>
            </w:r>
            <w:r>
              <w:rPr>
                <w:rFonts w:hint="eastAsia" w:ascii="宋体" w:hAnsi="宋体"/>
                <w:szCs w:val="21"/>
                <w:lang w:eastAsia="zh-CN"/>
              </w:rPr>
              <w:t>、助理工程师</w:t>
            </w:r>
          </w:p>
        </w:tc>
        <w:tc>
          <w:tcPr>
            <w:tcW w:w="1418" w:type="dxa"/>
            <w:textDirection w:val="lrTb"/>
            <w:vAlign w:val="center"/>
          </w:tcPr>
          <w:p>
            <w:pPr>
              <w:ind w:right="-56" w:rightChars="-27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各1份</w:t>
            </w:r>
          </w:p>
        </w:tc>
        <w:tc>
          <w:tcPr>
            <w:tcW w:w="1842" w:type="dxa"/>
            <w:textDirection w:val="lrTb"/>
            <w:vAlign w:val="center"/>
          </w:tcPr>
          <w:p>
            <w:pPr>
              <w:ind w:right="-56" w:rightChars="-2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原件/复印件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17" w:type="dxa"/>
            <w:vAlign w:val="center"/>
          </w:tcPr>
          <w:p>
            <w:pPr>
              <w:ind w:right="-56" w:rightChars="-27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4</w:t>
            </w:r>
          </w:p>
        </w:tc>
        <w:tc>
          <w:tcPr>
            <w:tcW w:w="5670" w:type="dxa"/>
            <w:textDirection w:val="lrTb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年度考核证明、综合评价</w:t>
            </w:r>
          </w:p>
        </w:tc>
        <w:tc>
          <w:tcPr>
            <w:tcW w:w="1418" w:type="dxa"/>
            <w:textDirection w:val="lrTb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1份</w:t>
            </w:r>
          </w:p>
        </w:tc>
        <w:tc>
          <w:tcPr>
            <w:tcW w:w="1842" w:type="dxa"/>
            <w:textDirection w:val="lrTb"/>
            <w:vAlign w:val="center"/>
          </w:tcPr>
          <w:p>
            <w:pPr>
              <w:ind w:right="-56" w:rightChars="-27"/>
              <w:jc w:val="center"/>
            </w:pPr>
            <w:r>
              <w:rPr>
                <w:rFonts w:hint="eastAsia" w:ascii="宋体" w:hAnsi="宋体"/>
                <w:szCs w:val="21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17" w:type="dxa"/>
            <w:vAlign w:val="center"/>
          </w:tcPr>
          <w:p>
            <w:pPr>
              <w:ind w:right="-56" w:rightChars="-27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5</w:t>
            </w:r>
          </w:p>
        </w:tc>
        <w:tc>
          <w:tcPr>
            <w:tcW w:w="5670" w:type="dxa"/>
            <w:textDirection w:val="lrTb"/>
            <w:vAlign w:val="center"/>
          </w:tcPr>
          <w:p>
            <w:pPr>
              <w:ind w:right="-56" w:rightChars="-27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评审材料真实性保证书</w:t>
            </w:r>
          </w:p>
        </w:tc>
        <w:tc>
          <w:tcPr>
            <w:tcW w:w="1418" w:type="dxa"/>
            <w:textDirection w:val="lrTb"/>
            <w:vAlign w:val="center"/>
          </w:tcPr>
          <w:p>
            <w:pPr>
              <w:ind w:right="-56" w:rightChars="-27"/>
              <w:jc w:val="center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</w:rPr>
              <w:t>2份</w:t>
            </w:r>
          </w:p>
        </w:tc>
        <w:tc>
          <w:tcPr>
            <w:tcW w:w="1842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17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6</w:t>
            </w:r>
          </w:p>
        </w:tc>
        <w:tc>
          <w:tcPr>
            <w:tcW w:w="5670" w:type="dxa"/>
            <w:textDirection w:val="lrTb"/>
            <w:vAlign w:val="center"/>
          </w:tcPr>
          <w:p>
            <w:pPr>
              <w:ind w:right="-56" w:rightChars="-27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论文证明文件</w:t>
            </w:r>
          </w:p>
        </w:tc>
        <w:tc>
          <w:tcPr>
            <w:tcW w:w="1418" w:type="dxa"/>
            <w:textDirection w:val="lrTb"/>
            <w:vAlign w:val="center"/>
          </w:tcPr>
          <w:p>
            <w:pPr>
              <w:ind w:right="-56" w:rightChars="-27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1份</w:t>
            </w:r>
          </w:p>
        </w:tc>
        <w:tc>
          <w:tcPr>
            <w:tcW w:w="1842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原件/复印件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17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7</w:t>
            </w:r>
          </w:p>
        </w:tc>
        <w:tc>
          <w:tcPr>
            <w:tcW w:w="5670" w:type="dxa"/>
            <w:textDirection w:val="lrTb"/>
            <w:vAlign w:val="center"/>
          </w:tcPr>
          <w:p>
            <w:pPr>
              <w:ind w:right="-56" w:rightChars="-2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业绩和成果证明文件</w:t>
            </w:r>
          </w:p>
        </w:tc>
        <w:tc>
          <w:tcPr>
            <w:tcW w:w="1418" w:type="dxa"/>
            <w:textDirection w:val="lrTb"/>
            <w:vAlign w:val="center"/>
          </w:tcPr>
          <w:p>
            <w:pPr>
              <w:ind w:right="-56" w:rightChars="-27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1份</w:t>
            </w:r>
          </w:p>
        </w:tc>
        <w:tc>
          <w:tcPr>
            <w:tcW w:w="1842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原件</w:t>
            </w:r>
            <w:r>
              <w:rPr>
                <w:rFonts w:hint="eastAsia"/>
                <w:lang w:val="en-US" w:eastAsia="zh-CN"/>
              </w:rPr>
              <w:t>/复印件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17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8</w:t>
            </w:r>
          </w:p>
        </w:tc>
        <w:tc>
          <w:tcPr>
            <w:tcW w:w="5670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ind w:right="-56" w:rightChars="-27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17" w:type="dxa"/>
            <w:vAlign w:val="center"/>
          </w:tcPr>
          <w:p>
            <w:pPr>
              <w:ind w:right="-56" w:rightChars="-27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9</w:t>
            </w:r>
          </w:p>
        </w:tc>
        <w:tc>
          <w:tcPr>
            <w:tcW w:w="5670" w:type="dxa"/>
            <w:vAlign w:val="center"/>
          </w:tcPr>
          <w:p>
            <w:pPr>
              <w:ind w:right="-56" w:rightChars="-27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17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10</w:t>
            </w:r>
          </w:p>
        </w:tc>
        <w:tc>
          <w:tcPr>
            <w:tcW w:w="5670" w:type="dxa"/>
            <w:vAlign w:val="center"/>
          </w:tcPr>
          <w:p>
            <w:pPr>
              <w:ind w:right="-56" w:rightChars="-2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ind w:right="-56" w:rightChars="-27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17" w:type="dxa"/>
            <w:vAlign w:val="center"/>
          </w:tcPr>
          <w:p>
            <w:pPr>
              <w:ind w:right="-56" w:rightChars="-27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ind w:right="-56" w:rightChars="-2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extDirection w:val="lrTb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842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E716F"/>
    <w:multiLevelType w:val="multilevel"/>
    <w:tmpl w:val="472E716F"/>
    <w:lvl w:ilvl="0" w:tentative="0">
      <w:start w:val="1"/>
      <w:numFmt w:val="decimalEnclosedCircle"/>
      <w:lvlText w:val="%1"/>
      <w:lvlJc w:val="left"/>
      <w:pPr>
        <w:ind w:left="540" w:hanging="540"/>
      </w:pPr>
      <w:rPr>
        <w:rFonts w:hint="default"/>
        <w:b w:val="0"/>
        <w:sz w:val="3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42035"/>
    <w:rsid w:val="4E2A3E0B"/>
    <w:rsid w:val="6F5420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customStyle="1" w:styleId="5">
    <w:name w:val="_Style 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2016-10-21T01:59:00Z</dcterms:created>
  <dc:creator>Administrator</dc:creator>
  <cp:lastModifiedBy>Administrator</cp:lastModifiedBy>
  <dcterms:modified xsi:type="dcterms:W3CDTF">2017-03-24T08:04:27Z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